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4" w:rsidRPr="00AB0964" w:rsidRDefault="00AB0964" w:rsidP="00AB0964">
      <w:pPr>
        <w:widowControl/>
        <w:spacing w:line="75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AB0964">
        <w:rPr>
          <w:rFonts w:ascii="Simsun" w:eastAsia="宋体" w:hAnsi="Simsun" w:cs="宋体"/>
          <w:color w:val="000000"/>
          <w:kern w:val="0"/>
          <w:sz w:val="27"/>
          <w:szCs w:val="27"/>
        </w:rPr>
        <w:t>物理与电子学院研究生请假条</w:t>
      </w:r>
    </w:p>
    <w:p w:rsidR="00AB0964" w:rsidRPr="00AB0964" w:rsidRDefault="00AB0964" w:rsidP="00AB0964">
      <w:pPr>
        <w:widowControl/>
        <w:spacing w:line="450" w:lineRule="atLeast"/>
        <w:jc w:val="center"/>
        <w:rPr>
          <w:rFonts w:ascii="Simsun" w:eastAsia="宋体" w:hAnsi="Simsun" w:cs="宋体"/>
          <w:color w:val="808080"/>
          <w:kern w:val="0"/>
          <w:szCs w:val="21"/>
        </w:rPr>
      </w:pPr>
      <w:r w:rsidRPr="00AB0964">
        <w:rPr>
          <w:rFonts w:ascii="Simsun" w:eastAsia="宋体" w:hAnsi="Simsun" w:cs="宋体"/>
          <w:color w:val="808080"/>
          <w:kern w:val="0"/>
          <w:szCs w:val="21"/>
        </w:rPr>
        <w:t>时间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:2014-03-11 18:36  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来源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: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未知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  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作者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 xml:space="preserve">:admin   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点击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:124</w:t>
      </w:r>
      <w:r w:rsidRPr="00AB0964">
        <w:rPr>
          <w:rFonts w:ascii="Simsun" w:eastAsia="宋体" w:hAnsi="Simsun" w:cs="宋体"/>
          <w:color w:val="808080"/>
          <w:kern w:val="0"/>
          <w:szCs w:val="21"/>
        </w:rPr>
        <w:t>次</w:t>
      </w:r>
    </w:p>
    <w:p w:rsidR="00AB0964" w:rsidRPr="00AB0964" w:rsidRDefault="00AB0964" w:rsidP="00AB0964">
      <w:pPr>
        <w:widowControl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B0964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物理与电子学院研究生请假条</w:t>
      </w:r>
    </w:p>
    <w:p w:rsidR="00AB0964" w:rsidRPr="00AB0964" w:rsidRDefault="00AB0964" w:rsidP="00AB0964">
      <w:pPr>
        <w:widowControl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B0964">
        <w:rPr>
          <w:rFonts w:ascii="宋体" w:eastAsia="宋体" w:hAnsi="宋体" w:cs="Times New Roman" w:hint="eastAsia"/>
          <w:color w:val="000000"/>
          <w:kern w:val="0"/>
          <w:szCs w:val="21"/>
        </w:rPr>
        <w:t>                                                 填写时间：     年     月     日</w:t>
      </w:r>
    </w:p>
    <w:tbl>
      <w:tblPr>
        <w:tblW w:w="8803" w:type="dxa"/>
        <w:jc w:val="center"/>
        <w:tblLook w:val="04A0" w:firstRow="1" w:lastRow="0" w:firstColumn="1" w:lastColumn="0" w:noHBand="0" w:noVBand="1"/>
      </w:tblPr>
      <w:tblGrid>
        <w:gridCol w:w="456"/>
        <w:gridCol w:w="900"/>
        <w:gridCol w:w="3904"/>
        <w:gridCol w:w="3366"/>
        <w:gridCol w:w="3746"/>
      </w:tblGrid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7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7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目的地联系人姓名及电话</w:t>
            </w:r>
          </w:p>
        </w:tc>
        <w:tc>
          <w:tcPr>
            <w:tcW w:w="7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7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自      年     月     日至        年     月     日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2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                              年     月     日</w:t>
            </w:r>
          </w:p>
        </w:tc>
      </w:tr>
      <w:tr w:rsidR="00AB0964" w:rsidRPr="00AB0964" w:rsidTr="00AB0964">
        <w:trPr>
          <w:trHeight w:val="630"/>
          <w:jc w:val="center"/>
        </w:trPr>
        <w:tc>
          <w:tcPr>
            <w:tcW w:w="2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辅导员/主管领导意见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年     月     日</w:t>
            </w:r>
          </w:p>
        </w:tc>
      </w:tr>
      <w:tr w:rsidR="00AB0964" w:rsidRPr="00AB0964" w:rsidTr="00AB0964">
        <w:trPr>
          <w:trHeight w:val="1270"/>
          <w:jc w:val="center"/>
        </w:trPr>
        <w:tc>
          <w:tcPr>
            <w:tcW w:w="2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销假记录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B0964" w:rsidRPr="00AB0964" w:rsidRDefault="00AB0964" w:rsidP="00AB0964">
            <w:pPr>
              <w:widowControl/>
              <w:spacing w:line="360" w:lineRule="atLeast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964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                                年     月     日</w:t>
            </w:r>
          </w:p>
        </w:tc>
      </w:tr>
    </w:tbl>
    <w:p w:rsidR="00AB0964" w:rsidRPr="00AB0964" w:rsidRDefault="00AB0964" w:rsidP="00AB0964">
      <w:pPr>
        <w:widowControl/>
        <w:spacing w:line="3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B0964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AB0964" w:rsidRPr="00AB0964" w:rsidRDefault="00AB0964" w:rsidP="00AB0964">
      <w:pPr>
        <w:widowControl/>
        <w:spacing w:line="315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B0964">
        <w:rPr>
          <w:rFonts w:ascii="宋体" w:eastAsia="宋体" w:hAnsi="宋体" w:cs="Times New Roman" w:hint="eastAsia"/>
          <w:color w:val="000000"/>
          <w:kern w:val="0"/>
          <w:szCs w:val="21"/>
        </w:rPr>
        <w:t>注：</w:t>
      </w:r>
      <w:r w:rsidRPr="00AB096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1. </w:t>
      </w:r>
      <w:r w:rsidRPr="00AB0964">
        <w:rPr>
          <w:rFonts w:ascii="宋体" w:eastAsia="宋体" w:hAnsi="宋体" w:cs="Times New Roman" w:hint="eastAsia"/>
          <w:color w:val="000000"/>
          <w:kern w:val="0"/>
          <w:szCs w:val="21"/>
        </w:rPr>
        <w:t>三天之内的请假可由辅导员批准，超过三天的请假必须经由主管领导批准；</w:t>
      </w:r>
    </w:p>
    <w:p w:rsidR="00AB0964" w:rsidRPr="00AB0964" w:rsidRDefault="00AB0964" w:rsidP="00AB0964">
      <w:pPr>
        <w:widowControl/>
        <w:spacing w:line="315" w:lineRule="atLeast"/>
        <w:ind w:left="630" w:hanging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B0964">
        <w:rPr>
          <w:rFonts w:ascii="宋体" w:eastAsia="宋体" w:hAnsi="宋体" w:cs="Times New Roman" w:hint="eastAsia"/>
          <w:color w:val="000000"/>
          <w:kern w:val="0"/>
          <w:szCs w:val="21"/>
        </w:rPr>
        <w:t>    2. 若事情紧急，本人在给辅导员或主管领导打电话征得同意的前提下，假条的递交可委托其他同学；回校后的销假必须本人亲自到辅导员或主管领导处销假。</w:t>
      </w:r>
    </w:p>
    <w:p w:rsidR="00295F03" w:rsidRPr="00AB0964" w:rsidRDefault="00295F03">
      <w:bookmarkStart w:id="0" w:name="_GoBack"/>
      <w:bookmarkEnd w:id="0"/>
    </w:p>
    <w:sectPr w:rsidR="00295F03" w:rsidRPr="00AB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73" w:rsidRDefault="00F72373" w:rsidP="00AB0964">
      <w:r>
        <w:separator/>
      </w:r>
    </w:p>
  </w:endnote>
  <w:endnote w:type="continuationSeparator" w:id="0">
    <w:p w:rsidR="00F72373" w:rsidRDefault="00F72373" w:rsidP="00AB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73" w:rsidRDefault="00F72373" w:rsidP="00AB0964">
      <w:r>
        <w:separator/>
      </w:r>
    </w:p>
  </w:footnote>
  <w:footnote w:type="continuationSeparator" w:id="0">
    <w:p w:rsidR="00F72373" w:rsidRDefault="00F72373" w:rsidP="00AB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3"/>
    <w:rsid w:val="00295F03"/>
    <w:rsid w:val="007D2B43"/>
    <w:rsid w:val="00AB0964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964"/>
    <w:rPr>
      <w:sz w:val="18"/>
      <w:szCs w:val="18"/>
    </w:rPr>
  </w:style>
  <w:style w:type="paragraph" w:customStyle="1" w:styleId="p0">
    <w:name w:val="p0"/>
    <w:basedOn w:val="a"/>
    <w:rsid w:val="00AB0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964"/>
    <w:rPr>
      <w:sz w:val="18"/>
      <w:szCs w:val="18"/>
    </w:rPr>
  </w:style>
  <w:style w:type="paragraph" w:customStyle="1" w:styleId="p0">
    <w:name w:val="p0"/>
    <w:basedOn w:val="a"/>
    <w:rsid w:val="00AB0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  <w:div w:id="1018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quyawen</dc:creator>
  <cp:keywords/>
  <dc:description/>
  <cp:lastModifiedBy>quyawen</cp:lastModifiedBy>
  <cp:revision>2</cp:revision>
  <dcterms:created xsi:type="dcterms:W3CDTF">2015-03-23T06:41:00Z</dcterms:created>
  <dcterms:modified xsi:type="dcterms:W3CDTF">2015-03-23T06:41:00Z</dcterms:modified>
</cp:coreProperties>
</file>